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D9C8" w14:textId="6B314AE3" w:rsidR="001E6A67" w:rsidRPr="008C39F7" w:rsidRDefault="001E6A67" w:rsidP="001E6A6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 xml:space="preserve">3GPP TSG-RAN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263D5F" w:rsidRPr="00263D5F">
        <w:rPr>
          <w:rFonts w:ascii="Arial" w:eastAsia="SimSun" w:hAnsi="Arial" w:cs="Times New Roman"/>
          <w:b/>
          <w:bCs/>
          <w:sz w:val="24"/>
          <w:szCs w:val="20"/>
          <w:lang w:eastAsia="ja-JP"/>
        </w:rPr>
        <w:t>R4-2320744</w:t>
      </w:r>
    </w:p>
    <w:p w14:paraId="4110C983" w14:textId="77777777" w:rsidR="001E6A67" w:rsidRPr="002B69F3" w:rsidRDefault="001E6A67" w:rsidP="001E6A6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7AEFA8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2BD7629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62654">
        <w:rPr>
          <w:rFonts w:ascii="Arial" w:eastAsia="Calibri" w:hAnsi="Arial" w:cs="Arial"/>
          <w:b/>
          <w:bCs/>
          <w:sz w:val="24"/>
        </w:rPr>
        <w:t>Performance Considerations</w:t>
      </w:r>
      <w:r w:rsidR="006974DA">
        <w:rPr>
          <w:rFonts w:ascii="Arial" w:eastAsia="Calibri" w:hAnsi="Arial" w:cs="Arial"/>
          <w:b/>
          <w:bCs/>
          <w:sz w:val="24"/>
        </w:rPr>
        <w:t xml:space="preserve"> for IoT NTN enhancements</w:t>
      </w:r>
    </w:p>
    <w:p w14:paraId="0FFB73EB" w14:textId="45DBDBFC"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263D5F">
        <w:rPr>
          <w:rFonts w:ascii="Arial" w:eastAsia="MS Mincho" w:hAnsi="Arial" w:cs="Arial"/>
          <w:b/>
          <w:bCs/>
          <w:sz w:val="24"/>
          <w:szCs w:val="20"/>
          <w:lang w:val="pt-BR"/>
        </w:rPr>
        <w:t>9</w:t>
      </w:r>
      <w:r w:rsidR="006974DA">
        <w:rPr>
          <w:rFonts w:ascii="Arial" w:eastAsia="MS Mincho" w:hAnsi="Arial" w:cs="Arial"/>
          <w:b/>
          <w:bCs/>
          <w:sz w:val="24"/>
          <w:szCs w:val="20"/>
          <w:lang w:val="pt-BR"/>
        </w:rPr>
        <w:t>.6.</w:t>
      </w:r>
      <w:r w:rsidR="009775F8">
        <w:rPr>
          <w:rFonts w:ascii="Arial" w:eastAsia="MS Mincho" w:hAnsi="Arial" w:cs="Arial"/>
          <w:b/>
          <w:bCs/>
          <w:sz w:val="24"/>
          <w:szCs w:val="20"/>
          <w:lang w:val="pt-BR"/>
        </w:rPr>
        <w:t>5</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4A129BC4" w14:textId="338C342A" w:rsidR="00A520D9" w:rsidRPr="008C39F7" w:rsidRDefault="00AF1CAB" w:rsidP="005C23A4">
      <w:r w:rsidRPr="00AF1CAB">
        <w:t>In Rel-17, support for NB-IoT and eMTC over NTN was studied in [1] and defined in RAN1, RAN2, and RAN3 under the Work Item described in [2].  For continuing the work, a WI for enhanced NB-IoT/eMTC operation in NTN was also approved [3]. The discussions on this WI were started in RAN4 #</w:t>
      </w:r>
      <w:r>
        <w:t>10</w:t>
      </w:r>
      <w:r w:rsidR="00005A43">
        <w:t>8</w:t>
      </w:r>
      <w:r w:rsidRPr="00AF1CAB">
        <w:t xml:space="preserve"> and the way forward was captured in [4]. </w:t>
      </w:r>
      <w:r w:rsidR="003D0630">
        <w:t xml:space="preserve"> Further agreements were reached in RAN4#108-bis, whose WF is provided in </w:t>
      </w:r>
      <w:r w:rsidR="003D0630">
        <w:fldChar w:fldCharType="begin"/>
      </w:r>
      <w:r w:rsidR="003D0630">
        <w:instrText xml:space="preserve"> REF _Ref149636896 \r \h </w:instrText>
      </w:r>
      <w:r w:rsidR="003D0630">
        <w:fldChar w:fldCharType="separate"/>
      </w:r>
      <w:r w:rsidR="003D0630">
        <w:t>[5]</w:t>
      </w:r>
      <w:r w:rsidR="003D0630">
        <w:fldChar w:fldCharType="end"/>
      </w:r>
      <w:r w:rsidR="003D0630">
        <w:t xml:space="preserve">, </w:t>
      </w:r>
      <w:r w:rsidRPr="00AF1CAB">
        <w:t xml:space="preserve">This contribution aims at discussing the </w:t>
      </w:r>
      <w:r w:rsidR="005A55C7">
        <w:t>scope of the performance requirements</w:t>
      </w:r>
      <w:r w:rsidR="003D0630">
        <w:t xml:space="preserve">. </w:t>
      </w:r>
    </w:p>
    <w:p w14:paraId="46EE79CE" w14:textId="77777777" w:rsidR="0060543D" w:rsidRPr="008C39F7" w:rsidRDefault="0060543D" w:rsidP="005C23A4"/>
    <w:p w14:paraId="45C3B83D" w14:textId="77777777" w:rsidR="003B659E" w:rsidRPr="008C39F7" w:rsidRDefault="003B659E" w:rsidP="00AE56B1">
      <w:pPr>
        <w:pStyle w:val="RAN4H1"/>
      </w:pPr>
      <w:bookmarkStart w:id="3" w:name="_Toc116995842"/>
      <w:r w:rsidRPr="008C39F7">
        <w:t>Discussion</w:t>
      </w:r>
      <w:bookmarkEnd w:id="3"/>
    </w:p>
    <w:p w14:paraId="6C3585B3" w14:textId="78DD3F03" w:rsidR="0086633A" w:rsidRDefault="005A55C7" w:rsidP="0086633A">
      <w:r>
        <w:t xml:space="preserve">This is the first meeting for the performance part for this WI. In such meetings the scope of the work for the test cases is usually assessed and decisions are made about what test cases are considered paramount for the rightfully verification of the feature. </w:t>
      </w:r>
    </w:p>
    <w:p w14:paraId="3D4DC450" w14:textId="5A278DA6" w:rsidR="00DC7B56" w:rsidRDefault="005A55C7" w:rsidP="0086633A">
      <w:r>
        <w:t xml:space="preserve">There are still several open issues being discussed in the core part, </w:t>
      </w:r>
      <w:r w:rsidR="00DC7B56">
        <w:t xml:space="preserve">and they might impact the scope of the test cases (for example GNSS-MG and enhancements on location and </w:t>
      </w:r>
      <w:proofErr w:type="gramStart"/>
      <w:r w:rsidR="00DC7B56">
        <w:t>time based</w:t>
      </w:r>
      <w:proofErr w:type="gramEnd"/>
      <w:r w:rsidR="00DC7B56">
        <w:t xml:space="preserve"> triggers). </w:t>
      </w:r>
      <w:r w:rsidR="0085256D">
        <w:t xml:space="preserve">But regardless of that, there is still some work to be completed by RAN 4 that comes from pending issues not addressed for Rel-18 during the work for the WI </w:t>
      </w:r>
      <w:proofErr w:type="spellStart"/>
      <w:r w:rsidR="0085256D" w:rsidRPr="0085256D">
        <w:t>LTE_NBIOT_eMTC_NTN</w:t>
      </w:r>
      <w:proofErr w:type="spellEnd"/>
      <w:r w:rsidR="0085256D">
        <w:t xml:space="preserve">. For example, inter-frequency test cases and mobility test cases for LEO </w:t>
      </w:r>
      <w:proofErr w:type="spellStart"/>
      <w:r w:rsidR="0085256D">
        <w:t>scearios</w:t>
      </w:r>
      <w:proofErr w:type="spellEnd"/>
      <w:r w:rsidR="0085256D">
        <w:t xml:space="preserve"> were not introduced in that WI. We think that most of the requirements being discussed in this WI are related to such features, and therefore it is important to have them added to the scope of test cases.</w:t>
      </w:r>
    </w:p>
    <w:p w14:paraId="42473011" w14:textId="75E9DFFE" w:rsidR="0085256D" w:rsidRPr="0086633A" w:rsidRDefault="0085256D" w:rsidP="0085256D">
      <w:pPr>
        <w:pStyle w:val="RAN4proposal"/>
      </w:pPr>
      <w:bookmarkStart w:id="4" w:name="_Toc149938278"/>
      <w:r>
        <w:t>Introduce the test cases for inter-frequency mobility and NGSO mobility that were not addressed in the previous WI, before introducing the test cases for the mobility enhancements created in this WI.</w:t>
      </w:r>
      <w:bookmarkEnd w:id="4"/>
      <w:r>
        <w:t xml:space="preserve"> </w:t>
      </w:r>
    </w:p>
    <w:p w14:paraId="1CC5982D" w14:textId="77777777" w:rsidR="00B17558" w:rsidRDefault="00B17558" w:rsidP="00787B98"/>
    <w:p w14:paraId="66AC2180" w14:textId="77777777" w:rsidR="0060543D" w:rsidRPr="008C39F7" w:rsidRDefault="0060543D" w:rsidP="0060543D"/>
    <w:p w14:paraId="748E2482" w14:textId="77777777" w:rsidR="00CD7492" w:rsidRPr="008C39F7" w:rsidRDefault="00CD7492" w:rsidP="00A37002">
      <w:pPr>
        <w:pStyle w:val="RAN4H1"/>
      </w:pPr>
      <w:bookmarkStart w:id="5" w:name="_Toc116995848"/>
      <w:r w:rsidRPr="008C39F7">
        <w:t>Conclusion</w:t>
      </w:r>
      <w:bookmarkEnd w:id="5"/>
    </w:p>
    <w:p w14:paraId="149D0BDA" w14:textId="2FB90F4D" w:rsidR="007C5971" w:rsidRPr="008C39F7" w:rsidRDefault="0023526B" w:rsidP="005C23A4">
      <w:r w:rsidRPr="0023526B">
        <w:t>The paper has discussed the work item on enhancements of IoT/eMTC NTN deployments in special in what regards mobility aspects. The following observations and proposals are presented as an outcome of the discussions above:</w:t>
      </w:r>
    </w:p>
    <w:bookmarkStart w:id="6" w:name="_Toc116995849"/>
    <w:p w14:paraId="30C70D5A" w14:textId="77777777" w:rsidR="00263D5F"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9938278" w:history="1">
        <w:r w:rsidR="00263D5F" w:rsidRPr="0072583B">
          <w:rPr>
            <w:rStyle w:val="Hyperlink"/>
          </w:rPr>
          <w:t>Proposal 1: Introduce the test cases for inter-frequency mobility and NGSO mobility that were not addressed in the previous WI, before introducing the test cases for the mobility enhancements created in this WI.</w:t>
        </w:r>
      </w:hyperlink>
    </w:p>
    <w:p w14:paraId="3E13CEE0" w14:textId="5F581394"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6"/>
    </w:p>
    <w:p w14:paraId="054FDFCC" w14:textId="77777777" w:rsidR="00AF1CAB" w:rsidRPr="00A37792" w:rsidRDefault="00AF1CAB" w:rsidP="00AF1CAB">
      <w:pPr>
        <w:pStyle w:val="ListParagraph"/>
        <w:numPr>
          <w:ilvl w:val="0"/>
          <w:numId w:val="27"/>
        </w:numPr>
        <w:ind w:right="-22"/>
      </w:pPr>
      <w:bookmarkStart w:id="7" w:name="_Ref114500673"/>
      <w:bookmarkStart w:id="8" w:name="_Ref115097759"/>
      <w:bookmarkStart w:id="9" w:name="_Ref115097774"/>
      <w:bookmarkEnd w:id="7"/>
      <w:r w:rsidRPr="00A37792">
        <w:t>TR 36.763, “Study on Narrow-Band Internet of Things (NB-IoT) / enhanced Machine Type Communication (eMTC) support for Non-Terrestrial Networks (NTN)”</w:t>
      </w:r>
      <w:bookmarkEnd w:id="8"/>
      <w:r w:rsidRPr="00A37792">
        <w:t xml:space="preserve">  </w:t>
      </w:r>
    </w:p>
    <w:p w14:paraId="64493B52" w14:textId="77777777" w:rsidR="00AF1CAB" w:rsidRPr="00A37792" w:rsidRDefault="00AF1CAB" w:rsidP="00AF1CAB">
      <w:pPr>
        <w:pStyle w:val="ListParagraph"/>
        <w:numPr>
          <w:ilvl w:val="0"/>
          <w:numId w:val="27"/>
        </w:numPr>
        <w:ind w:right="-22"/>
      </w:pPr>
      <w:bookmarkStart w:id="10" w:name="_Ref115097767"/>
      <w:r w:rsidRPr="00A37792">
        <w:lastRenderedPageBreak/>
        <w:t>RP-211601 – NB-IoT/eMTC support for Non-Terrestrial Networks</w:t>
      </w:r>
      <w:bookmarkEnd w:id="10"/>
      <w:r w:rsidRPr="00A37792">
        <w:t xml:space="preserve"> </w:t>
      </w:r>
    </w:p>
    <w:p w14:paraId="6875AB0D" w14:textId="77777777" w:rsidR="00AF1CAB" w:rsidRPr="00DE09B1" w:rsidRDefault="00AF1CAB" w:rsidP="00AF1CAB">
      <w:pPr>
        <w:pStyle w:val="ListParagraph"/>
        <w:numPr>
          <w:ilvl w:val="0"/>
          <w:numId w:val="27"/>
        </w:numPr>
        <w:spacing w:after="0" w:line="256" w:lineRule="auto"/>
        <w:ind w:right="-22"/>
      </w:pPr>
      <w:bookmarkStart w:id="11" w:name="_Ref130395430"/>
      <w:bookmarkStart w:id="12" w:name="_Ref131892878"/>
      <w:r w:rsidRPr="00A37792">
        <w:t xml:space="preserve">RP-220979– </w:t>
      </w:r>
      <w:bookmarkEnd w:id="9"/>
      <w:bookmarkEnd w:id="11"/>
      <w:r w:rsidRPr="00A37792">
        <w:rPr>
          <w:i/>
          <w:iCs/>
        </w:rPr>
        <w:t xml:space="preserve">Revised WID on IoT NTN enhancements, </w:t>
      </w:r>
      <w:proofErr w:type="spellStart"/>
      <w:r w:rsidRPr="00A37792">
        <w:t>Mediatek</w:t>
      </w:r>
      <w:proofErr w:type="spellEnd"/>
      <w:r w:rsidRPr="00A37792">
        <w:t>, RAN 95, Electronic Meeting, March 17 - 23, 2022</w:t>
      </w:r>
      <w:bookmarkEnd w:id="12"/>
    </w:p>
    <w:p w14:paraId="518BFC43" w14:textId="44AD170A" w:rsidR="00AF1CAB" w:rsidRDefault="00005A43" w:rsidP="00AF1CAB">
      <w:pPr>
        <w:pStyle w:val="ListParagraph"/>
        <w:numPr>
          <w:ilvl w:val="0"/>
          <w:numId w:val="27"/>
        </w:numPr>
        <w:spacing w:after="0" w:line="256" w:lineRule="auto"/>
        <w:ind w:right="-22"/>
      </w:pPr>
      <w:bookmarkStart w:id="13" w:name="_Ref142407402"/>
      <w:bookmarkStart w:id="14" w:name="_Ref118189778"/>
      <w:bookmarkStart w:id="15" w:name="_Ref127447438"/>
      <w:r w:rsidRPr="00005A43">
        <w:t>R4-2314371</w:t>
      </w:r>
      <w:r w:rsidR="00AF1CAB">
        <w:t xml:space="preserve">, </w:t>
      </w:r>
      <w:r w:rsidR="00AF1CAB" w:rsidRPr="00750EAF">
        <w:rPr>
          <w:i/>
          <w:iCs/>
        </w:rPr>
        <w:t xml:space="preserve">WF on </w:t>
      </w:r>
      <w:r>
        <w:rPr>
          <w:i/>
          <w:iCs/>
        </w:rPr>
        <w:t xml:space="preserve">R18 </w:t>
      </w:r>
      <w:r w:rsidR="00AF1CAB" w:rsidRPr="00750EAF">
        <w:rPr>
          <w:i/>
          <w:iCs/>
        </w:rPr>
        <w:t>IoT NTN RRM requirements</w:t>
      </w:r>
      <w:r w:rsidR="00AF1CAB">
        <w:t xml:space="preserve">, </w:t>
      </w:r>
      <w:proofErr w:type="spellStart"/>
      <w:r w:rsidR="00AF1CAB">
        <w:t>Mediatek</w:t>
      </w:r>
      <w:proofErr w:type="spellEnd"/>
      <w:r w:rsidR="00AF1CAB">
        <w:t>, RAN WG4 #10</w:t>
      </w:r>
      <w:r>
        <w:t>8</w:t>
      </w:r>
      <w:r w:rsidR="00AF1CAB">
        <w:t xml:space="preserve">, </w:t>
      </w:r>
      <w:bookmarkEnd w:id="13"/>
      <w:proofErr w:type="gramStart"/>
      <w:r>
        <w:t>Toulouse</w:t>
      </w:r>
      <w:proofErr w:type="gramEnd"/>
    </w:p>
    <w:p w14:paraId="0161082E" w14:textId="23253797" w:rsidR="000040DC" w:rsidRPr="00847264" w:rsidRDefault="003D0630" w:rsidP="00AF1CAB">
      <w:pPr>
        <w:pStyle w:val="ListParagraph"/>
        <w:numPr>
          <w:ilvl w:val="0"/>
          <w:numId w:val="27"/>
        </w:numPr>
        <w:spacing w:after="0" w:line="256" w:lineRule="auto"/>
        <w:ind w:right="-22"/>
      </w:pPr>
      <w:bookmarkStart w:id="16" w:name="_Ref149636896"/>
      <w:r w:rsidRPr="003D0630">
        <w:t>R4-2317395</w:t>
      </w:r>
      <w:r>
        <w:t xml:space="preserve">, </w:t>
      </w:r>
      <w:r w:rsidRPr="003D0630">
        <w:rPr>
          <w:i/>
          <w:iCs/>
        </w:rPr>
        <w:t>WF on R18 IoT NTN RRM requirements</w:t>
      </w:r>
      <w:r>
        <w:rPr>
          <w:i/>
          <w:iCs/>
        </w:rPr>
        <w:t>,</w:t>
      </w:r>
      <w:r>
        <w:t xml:space="preserve"> </w:t>
      </w:r>
      <w:proofErr w:type="spellStart"/>
      <w:r>
        <w:t>Mediatek</w:t>
      </w:r>
      <w:proofErr w:type="spellEnd"/>
      <w:r>
        <w:t>, RAN WG4 #108-bis, Xiamen, China.</w:t>
      </w:r>
      <w:bookmarkEnd w:id="14"/>
      <w:bookmarkEnd w:id="15"/>
      <w:bookmarkEnd w:id="16"/>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89511" w14:textId="77777777" w:rsidR="00393341" w:rsidRDefault="00393341" w:rsidP="00001C9B">
      <w:pPr>
        <w:spacing w:after="0" w:line="240" w:lineRule="auto"/>
      </w:pPr>
      <w:r>
        <w:separator/>
      </w:r>
    </w:p>
  </w:endnote>
  <w:endnote w:type="continuationSeparator" w:id="0">
    <w:p w14:paraId="79171073" w14:textId="77777777" w:rsidR="00393341" w:rsidRDefault="00393341" w:rsidP="00001C9B">
      <w:pPr>
        <w:spacing w:after="0" w:line="240" w:lineRule="auto"/>
      </w:pPr>
      <w:r>
        <w:continuationSeparator/>
      </w:r>
    </w:p>
  </w:endnote>
  <w:endnote w:type="continuationNotice" w:id="1">
    <w:p w14:paraId="789F932C" w14:textId="77777777" w:rsidR="00393341" w:rsidRDefault="00393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9B1B" w14:textId="77777777" w:rsidR="00393341" w:rsidRDefault="00393341" w:rsidP="00001C9B">
      <w:pPr>
        <w:spacing w:after="0" w:line="240" w:lineRule="auto"/>
      </w:pPr>
      <w:r>
        <w:separator/>
      </w:r>
    </w:p>
  </w:footnote>
  <w:footnote w:type="continuationSeparator" w:id="0">
    <w:p w14:paraId="300A5BED" w14:textId="77777777" w:rsidR="00393341" w:rsidRDefault="00393341" w:rsidP="00001C9B">
      <w:pPr>
        <w:spacing w:after="0" w:line="240" w:lineRule="auto"/>
      </w:pPr>
      <w:r>
        <w:continuationSeparator/>
      </w:r>
    </w:p>
  </w:footnote>
  <w:footnote w:type="continuationNotice" w:id="1">
    <w:p w14:paraId="6B798983" w14:textId="77777777" w:rsidR="00393341" w:rsidRDefault="003933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73715"/>
    <w:multiLevelType w:val="hybridMultilevel"/>
    <w:tmpl w:val="C2E2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33597D"/>
    <w:multiLevelType w:val="hybridMultilevel"/>
    <w:tmpl w:val="0F5EF8FA"/>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372D4"/>
    <w:multiLevelType w:val="hybridMultilevel"/>
    <w:tmpl w:val="0B90D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706EF"/>
    <w:multiLevelType w:val="hybridMultilevel"/>
    <w:tmpl w:val="6D467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71EF8"/>
    <w:multiLevelType w:val="hybridMultilevel"/>
    <w:tmpl w:val="7A34A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2A1C07"/>
    <w:multiLevelType w:val="hybridMultilevel"/>
    <w:tmpl w:val="1416F0DE"/>
    <w:lvl w:ilvl="0" w:tplc="0406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639BD"/>
    <w:multiLevelType w:val="hybridMultilevel"/>
    <w:tmpl w:val="62DADB0C"/>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B657C"/>
    <w:multiLevelType w:val="hybridMultilevel"/>
    <w:tmpl w:val="7B2CEB94"/>
    <w:lvl w:ilvl="0" w:tplc="040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BC022C"/>
    <w:multiLevelType w:val="hybridMultilevel"/>
    <w:tmpl w:val="F18C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6945348">
    <w:abstractNumId w:val="2"/>
  </w:num>
  <w:num w:numId="2" w16cid:durableId="1469392472">
    <w:abstractNumId w:val="10"/>
  </w:num>
  <w:num w:numId="3" w16cid:durableId="1792749823">
    <w:abstractNumId w:val="22"/>
  </w:num>
  <w:num w:numId="4" w16cid:durableId="517735681">
    <w:abstractNumId w:val="9"/>
  </w:num>
  <w:num w:numId="5" w16cid:durableId="1142041724">
    <w:abstractNumId w:val="29"/>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4"/>
  </w:num>
  <w:num w:numId="16" w16cid:durableId="516113510">
    <w:abstractNumId w:val="5"/>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8"/>
  </w:num>
  <w:num w:numId="21" w16cid:durableId="1659071369">
    <w:abstractNumId w:val="25"/>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553154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9982738">
    <w:abstractNumId w:val="14"/>
  </w:num>
  <w:num w:numId="29" w16cid:durableId="1979799408">
    <w:abstractNumId w:val="28"/>
  </w:num>
  <w:num w:numId="30" w16cid:durableId="1830779801">
    <w:abstractNumId w:val="32"/>
  </w:num>
  <w:num w:numId="31" w16cid:durableId="245070103">
    <w:abstractNumId w:val="13"/>
  </w:num>
  <w:num w:numId="32" w16cid:durableId="1918174368">
    <w:abstractNumId w:val="8"/>
  </w:num>
  <w:num w:numId="33" w16cid:durableId="1306549073">
    <w:abstractNumId w:val="26"/>
  </w:num>
  <w:num w:numId="34" w16cid:durableId="1534925298">
    <w:abstractNumId w:val="6"/>
  </w:num>
  <w:num w:numId="35" w16cid:durableId="1930968474">
    <w:abstractNumId w:val="20"/>
  </w:num>
  <w:num w:numId="36" w16cid:durableId="1533762999">
    <w:abstractNumId w:val="35"/>
  </w:num>
  <w:num w:numId="37" w16cid:durableId="179440396">
    <w:abstractNumId w:val="33"/>
  </w:num>
  <w:num w:numId="38" w16cid:durableId="313266808">
    <w:abstractNumId w:val="31"/>
  </w:num>
  <w:num w:numId="39" w16cid:durableId="359286483">
    <w:abstractNumId w:val="0"/>
  </w:num>
  <w:num w:numId="40" w16cid:durableId="153181900">
    <w:abstractNumId w:val="3"/>
  </w:num>
  <w:num w:numId="41" w16cid:durableId="2123112679">
    <w:abstractNumId w:val="30"/>
  </w:num>
  <w:num w:numId="42" w16cid:durableId="540365528">
    <w:abstractNumId w:val="11"/>
  </w:num>
  <w:num w:numId="43" w16cid:durableId="1597206009">
    <w:abstractNumId w:val="17"/>
  </w:num>
  <w:num w:numId="44" w16cid:durableId="2132356662">
    <w:abstractNumId w:val="12"/>
  </w:num>
  <w:num w:numId="45" w16cid:durableId="670838715">
    <w:abstractNumId w:val="16"/>
  </w:num>
  <w:num w:numId="46" w16cid:durableId="1129980847">
    <w:abstractNumId w:val="7"/>
  </w:num>
  <w:num w:numId="47" w16cid:durableId="1826507842">
    <w:abstractNumId w:val="23"/>
  </w:num>
  <w:num w:numId="48" w16cid:durableId="1924606718">
    <w:abstractNumId w:val="24"/>
  </w:num>
  <w:num w:numId="49" w16cid:durableId="4309742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71A2"/>
    <w:rsid w:val="00077C5B"/>
    <w:rsid w:val="000808D8"/>
    <w:rsid w:val="000822E2"/>
    <w:rsid w:val="00084799"/>
    <w:rsid w:val="0008612A"/>
    <w:rsid w:val="00087FF8"/>
    <w:rsid w:val="00090E18"/>
    <w:rsid w:val="00095F51"/>
    <w:rsid w:val="000A10BC"/>
    <w:rsid w:val="000A7000"/>
    <w:rsid w:val="000B0056"/>
    <w:rsid w:val="000B2F8E"/>
    <w:rsid w:val="000B4FF4"/>
    <w:rsid w:val="000B629B"/>
    <w:rsid w:val="000B6FE2"/>
    <w:rsid w:val="000C1876"/>
    <w:rsid w:val="000C3C7B"/>
    <w:rsid w:val="000C532B"/>
    <w:rsid w:val="000D0F93"/>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5AB8"/>
    <w:rsid w:val="0021358A"/>
    <w:rsid w:val="002147A8"/>
    <w:rsid w:val="00216FE5"/>
    <w:rsid w:val="00217EE5"/>
    <w:rsid w:val="002226DD"/>
    <w:rsid w:val="00224585"/>
    <w:rsid w:val="0023526B"/>
    <w:rsid w:val="00235F5C"/>
    <w:rsid w:val="00236505"/>
    <w:rsid w:val="00236DAC"/>
    <w:rsid w:val="00236EFA"/>
    <w:rsid w:val="00237FD6"/>
    <w:rsid w:val="00257FA3"/>
    <w:rsid w:val="0026014A"/>
    <w:rsid w:val="00260A8A"/>
    <w:rsid w:val="00263D5F"/>
    <w:rsid w:val="002657A8"/>
    <w:rsid w:val="00265C6D"/>
    <w:rsid w:val="00270FB7"/>
    <w:rsid w:val="0027155E"/>
    <w:rsid w:val="00271D75"/>
    <w:rsid w:val="00276E93"/>
    <w:rsid w:val="00277B56"/>
    <w:rsid w:val="00282D04"/>
    <w:rsid w:val="002875E1"/>
    <w:rsid w:val="002901E6"/>
    <w:rsid w:val="002943D4"/>
    <w:rsid w:val="00295C17"/>
    <w:rsid w:val="002A080A"/>
    <w:rsid w:val="002A19F5"/>
    <w:rsid w:val="002A3507"/>
    <w:rsid w:val="002B37C3"/>
    <w:rsid w:val="002B4922"/>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3666"/>
    <w:rsid w:val="00347FEC"/>
    <w:rsid w:val="00356F45"/>
    <w:rsid w:val="00363450"/>
    <w:rsid w:val="003634FA"/>
    <w:rsid w:val="00366B74"/>
    <w:rsid w:val="00367FAC"/>
    <w:rsid w:val="00370495"/>
    <w:rsid w:val="00382DE9"/>
    <w:rsid w:val="00383BA0"/>
    <w:rsid w:val="00386DF6"/>
    <w:rsid w:val="00391695"/>
    <w:rsid w:val="00393341"/>
    <w:rsid w:val="00394EF4"/>
    <w:rsid w:val="00394F81"/>
    <w:rsid w:val="00397D35"/>
    <w:rsid w:val="003A3ABE"/>
    <w:rsid w:val="003A710A"/>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5CFE"/>
    <w:rsid w:val="00457F31"/>
    <w:rsid w:val="00462654"/>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6EF6"/>
    <w:rsid w:val="004D0282"/>
    <w:rsid w:val="004D0B95"/>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A55C7"/>
    <w:rsid w:val="005B4801"/>
    <w:rsid w:val="005C17FA"/>
    <w:rsid w:val="005C23A4"/>
    <w:rsid w:val="005D1CDF"/>
    <w:rsid w:val="005D2BB7"/>
    <w:rsid w:val="005E327D"/>
    <w:rsid w:val="005E61A8"/>
    <w:rsid w:val="005F0618"/>
    <w:rsid w:val="005F0868"/>
    <w:rsid w:val="005F24BD"/>
    <w:rsid w:val="005F4F53"/>
    <w:rsid w:val="005F6419"/>
    <w:rsid w:val="00603742"/>
    <w:rsid w:val="0060543D"/>
    <w:rsid w:val="006104DD"/>
    <w:rsid w:val="00611FB2"/>
    <w:rsid w:val="006130B5"/>
    <w:rsid w:val="00616A3E"/>
    <w:rsid w:val="00617400"/>
    <w:rsid w:val="00623F48"/>
    <w:rsid w:val="00632D29"/>
    <w:rsid w:val="006354F9"/>
    <w:rsid w:val="0063603E"/>
    <w:rsid w:val="006417D8"/>
    <w:rsid w:val="00644BFC"/>
    <w:rsid w:val="00650093"/>
    <w:rsid w:val="00653EAE"/>
    <w:rsid w:val="00656F8D"/>
    <w:rsid w:val="00662B27"/>
    <w:rsid w:val="00664950"/>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4C9B"/>
    <w:rsid w:val="007A0B32"/>
    <w:rsid w:val="007A3356"/>
    <w:rsid w:val="007B186C"/>
    <w:rsid w:val="007C1696"/>
    <w:rsid w:val="007C1F1D"/>
    <w:rsid w:val="007C3ED0"/>
    <w:rsid w:val="007C5971"/>
    <w:rsid w:val="007D3620"/>
    <w:rsid w:val="007D7AD5"/>
    <w:rsid w:val="007E6B53"/>
    <w:rsid w:val="007F54B9"/>
    <w:rsid w:val="00805BC7"/>
    <w:rsid w:val="00806A76"/>
    <w:rsid w:val="00811148"/>
    <w:rsid w:val="00811B84"/>
    <w:rsid w:val="00811C9D"/>
    <w:rsid w:val="00816C80"/>
    <w:rsid w:val="008256CB"/>
    <w:rsid w:val="00830171"/>
    <w:rsid w:val="00830963"/>
    <w:rsid w:val="00841BCD"/>
    <w:rsid w:val="0084690C"/>
    <w:rsid w:val="00846C62"/>
    <w:rsid w:val="00847264"/>
    <w:rsid w:val="00847F99"/>
    <w:rsid w:val="0085030D"/>
    <w:rsid w:val="00851A8E"/>
    <w:rsid w:val="0085256D"/>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5F8"/>
    <w:rsid w:val="0097784C"/>
    <w:rsid w:val="00977E1D"/>
    <w:rsid w:val="009814FF"/>
    <w:rsid w:val="00985F77"/>
    <w:rsid w:val="009956ED"/>
    <w:rsid w:val="009958F8"/>
    <w:rsid w:val="00996FA7"/>
    <w:rsid w:val="009A0DBB"/>
    <w:rsid w:val="009A5B10"/>
    <w:rsid w:val="009B0573"/>
    <w:rsid w:val="009B17A2"/>
    <w:rsid w:val="009B3B2E"/>
    <w:rsid w:val="009B7B4B"/>
    <w:rsid w:val="009B7C21"/>
    <w:rsid w:val="009C2791"/>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FD7"/>
    <w:rsid w:val="00A66B39"/>
    <w:rsid w:val="00A77B49"/>
    <w:rsid w:val="00A77F95"/>
    <w:rsid w:val="00A82BF7"/>
    <w:rsid w:val="00A82FAE"/>
    <w:rsid w:val="00A92BCD"/>
    <w:rsid w:val="00A94FF1"/>
    <w:rsid w:val="00A955B7"/>
    <w:rsid w:val="00A96353"/>
    <w:rsid w:val="00AA0EAF"/>
    <w:rsid w:val="00AA1B0E"/>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7C1"/>
    <w:rsid w:val="00C233E8"/>
    <w:rsid w:val="00C26D43"/>
    <w:rsid w:val="00C2781D"/>
    <w:rsid w:val="00C34D95"/>
    <w:rsid w:val="00C46548"/>
    <w:rsid w:val="00C47C9E"/>
    <w:rsid w:val="00C52710"/>
    <w:rsid w:val="00C54B57"/>
    <w:rsid w:val="00C5740C"/>
    <w:rsid w:val="00C574D5"/>
    <w:rsid w:val="00C6352E"/>
    <w:rsid w:val="00C73F32"/>
    <w:rsid w:val="00C80C2A"/>
    <w:rsid w:val="00C87462"/>
    <w:rsid w:val="00C934AA"/>
    <w:rsid w:val="00C94051"/>
    <w:rsid w:val="00C96C75"/>
    <w:rsid w:val="00C96CC2"/>
    <w:rsid w:val="00C97743"/>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154C0"/>
    <w:rsid w:val="00D24A1F"/>
    <w:rsid w:val="00D250F6"/>
    <w:rsid w:val="00D257A6"/>
    <w:rsid w:val="00D268AF"/>
    <w:rsid w:val="00D351EA"/>
    <w:rsid w:val="00D40288"/>
    <w:rsid w:val="00D405AC"/>
    <w:rsid w:val="00D42A9E"/>
    <w:rsid w:val="00D43403"/>
    <w:rsid w:val="00D5150B"/>
    <w:rsid w:val="00D5270B"/>
    <w:rsid w:val="00D52FA3"/>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C7B56"/>
    <w:rsid w:val="00DD6C39"/>
    <w:rsid w:val="00DE09B1"/>
    <w:rsid w:val="00DE0E51"/>
    <w:rsid w:val="00DE12B1"/>
    <w:rsid w:val="00DE3B8A"/>
    <w:rsid w:val="00DF2997"/>
    <w:rsid w:val="00DF794E"/>
    <w:rsid w:val="00E011F3"/>
    <w:rsid w:val="00E018C8"/>
    <w:rsid w:val="00E10BC4"/>
    <w:rsid w:val="00E13A55"/>
    <w:rsid w:val="00E1415D"/>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2A5D"/>
    <w:rsid w:val="00F72CB1"/>
    <w:rsid w:val="00F737F6"/>
    <w:rsid w:val="00F76F1D"/>
    <w:rsid w:val="00F8039F"/>
    <w:rsid w:val="00F8215E"/>
    <w:rsid w:val="00F824F5"/>
    <w:rsid w:val="00F8297D"/>
    <w:rsid w:val="00F83F42"/>
    <w:rsid w:val="00F90FAB"/>
    <w:rsid w:val="00F936B6"/>
    <w:rsid w:val="00F9374D"/>
    <w:rsid w:val="00F9517E"/>
    <w:rsid w:val="00F96347"/>
    <w:rsid w:val="00FA3CFD"/>
    <w:rsid w:val="00FA75D6"/>
    <w:rsid w:val="00FB2D10"/>
    <w:rsid w:val="00FB5269"/>
    <w:rsid w:val="00FB582E"/>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8F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iPriority w:val="99"/>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uiPriority w:val="99"/>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2475</Characters>
  <Application>Microsoft Office Word</Application>
  <DocSecurity>0</DocSecurity>
  <Lines>30</Lines>
  <Paragraphs>35</Paragraphs>
  <ScaleCrop>false</ScaleCrop>
  <Company/>
  <LinksUpToDate>false</LinksUpToDate>
  <CharactersWithSpaces>2898</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2023-11-03T20:14:00Z</dcterms:created>
  <dcterms:modified xsi:type="dcterms:W3CDTF">2023-11-03T20:14:00Z</dcterms:modified>
</cp:coreProperties>
</file>